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E1540" w14:textId="77777777" w:rsidR="00F22547" w:rsidRPr="00AD7E1E" w:rsidRDefault="00F22547" w:rsidP="00F22547">
      <w:pPr>
        <w:snapToGrid w:val="0"/>
        <w:spacing w:beforeLines="100" w:before="312" w:afterLines="100" w:after="312"/>
        <w:jc w:val="center"/>
        <w:rPr>
          <w:rFonts w:ascii="方正小标宋简体" w:eastAsia="方正小标宋简体" w:hAnsi="华文中宋"/>
          <w:color w:val="000000" w:themeColor="text1"/>
          <w:kern w:val="44"/>
          <w:sz w:val="40"/>
          <w:szCs w:val="40"/>
        </w:rPr>
      </w:pPr>
      <w:r w:rsidRPr="00AD7E1E">
        <w:rPr>
          <w:rFonts w:ascii="方正小标宋简体" w:eastAsia="方正小标宋简体" w:hAnsi="华文中宋" w:hint="eastAsia"/>
          <w:color w:val="000000" w:themeColor="text1"/>
          <w:kern w:val="44"/>
          <w:sz w:val="40"/>
          <w:szCs w:val="40"/>
        </w:rPr>
        <w:t>首席专家基本任职条件的说明</w:t>
      </w:r>
    </w:p>
    <w:p w14:paraId="67B2093F" w14:textId="77777777" w:rsidR="00F22547" w:rsidRPr="00AD7E1E" w:rsidRDefault="00F22547" w:rsidP="00F22547">
      <w:pPr>
        <w:pStyle w:val="p0"/>
        <w:widowControl w:val="0"/>
        <w:autoSpaceDN w:val="0"/>
        <w:adjustRightInd w:val="0"/>
        <w:snapToGrid w:val="0"/>
        <w:spacing w:line="360" w:lineRule="auto"/>
        <w:ind w:firstLineChars="200" w:firstLine="640"/>
        <w:rPr>
          <w:rFonts w:ascii="方正小标宋简体" w:eastAsia="方正小标宋简体" w:hAnsi="华文中宋"/>
          <w:bCs/>
          <w:sz w:val="32"/>
          <w:szCs w:val="32"/>
        </w:rPr>
      </w:pPr>
      <w:r w:rsidRPr="00AD7E1E">
        <w:rPr>
          <w:rFonts w:ascii="仿宋_GB2312" w:eastAsia="仿宋_GB2312" w:hint="eastAsia"/>
          <w:sz w:val="32"/>
          <w:szCs w:val="32"/>
        </w:rPr>
        <w:t>首席专家是科研团队组建和研究所科技创新的关键，</w:t>
      </w:r>
      <w:r w:rsidRPr="00AD7E1E">
        <w:rPr>
          <w:rFonts w:ascii="仿宋_GB2312" w:eastAsia="仿宋_GB2312" w:cs="仿宋_GB2312" w:hint="eastAsia"/>
          <w:sz w:val="32"/>
          <w:szCs w:val="32"/>
        </w:rPr>
        <w:t>第</w:t>
      </w:r>
      <w:r w:rsidRPr="00AD7E1E">
        <w:rPr>
          <w:rFonts w:ascii="仿宋_GB2312" w:eastAsia="仿宋_GB2312" w:hint="eastAsia"/>
          <w:sz w:val="32"/>
          <w:szCs w:val="32"/>
        </w:rPr>
        <w:t>三批试点所科研团队首席专家遴选将按照《中国农业科学院科技创新工程岗位管理办法（试行）》等相关文件要求，坚持实事求是、宁缺毋滥的原则，优先考虑学科发展需要和年轻人才培养。具体条件说明如下：</w:t>
      </w:r>
    </w:p>
    <w:p w14:paraId="34199D4A" w14:textId="77777777" w:rsidR="00F22547" w:rsidRPr="00AD7E1E" w:rsidRDefault="00F22547" w:rsidP="00F22547">
      <w:pPr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 w:hAnsi="黑体"/>
          <w:szCs w:val="32"/>
        </w:rPr>
      </w:pPr>
      <w:r w:rsidRPr="00AD7E1E">
        <w:rPr>
          <w:rFonts w:ascii="黑体" w:eastAsia="黑体" w:hAnsi="黑体" w:hint="eastAsia"/>
          <w:szCs w:val="32"/>
        </w:rPr>
        <w:t>一、原则上认可符合前7条推荐的首席人选</w:t>
      </w:r>
    </w:p>
    <w:p w14:paraId="55B3ECD5" w14:textId="77777777" w:rsidR="00F22547" w:rsidRPr="00AD7E1E" w:rsidRDefault="00F22547" w:rsidP="00F22547">
      <w:pPr>
        <w:pStyle w:val="p0"/>
        <w:widowControl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D7E1E">
        <w:rPr>
          <w:rFonts w:ascii="仿宋_GB2312" w:eastAsia="仿宋_GB2312" w:hint="eastAsia"/>
          <w:sz w:val="32"/>
          <w:szCs w:val="32"/>
        </w:rPr>
        <w:t>对符合《中国农业科学院科技创新工程岗位管理办法（试行）》中首席专家基本任职条件前7条的推荐人选，原则上认可。要求推荐首席的科研专长必须与团队的研究方向一致。对极少数特别优秀的科研团队，首席的年龄可以适当放宽，但从严审核确定。对分布在不同研究所相同研究方向的科研人员，可以跨所组建团队，团队属于首席专家所在研究所。</w:t>
      </w:r>
    </w:p>
    <w:p w14:paraId="7291961F" w14:textId="77777777" w:rsidR="00F22547" w:rsidRPr="00AD7E1E" w:rsidRDefault="00F22547" w:rsidP="00F22547">
      <w:pPr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 w:hAnsi="黑体"/>
          <w:szCs w:val="32"/>
        </w:rPr>
      </w:pPr>
      <w:r w:rsidRPr="00AD7E1E">
        <w:rPr>
          <w:rFonts w:ascii="黑体" w:eastAsia="黑体" w:hAnsi="黑体" w:hint="eastAsia"/>
          <w:szCs w:val="32"/>
        </w:rPr>
        <w:t>二、优先支持青年优秀人才作为团队首席</w:t>
      </w:r>
    </w:p>
    <w:p w14:paraId="56390EEF" w14:textId="77777777" w:rsidR="00F22547" w:rsidRPr="00AD7E1E" w:rsidRDefault="00F22547" w:rsidP="00F22547">
      <w:pPr>
        <w:pStyle w:val="p0"/>
        <w:widowControl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D7E1E">
        <w:rPr>
          <w:rFonts w:ascii="仿宋_GB2312" w:eastAsia="仿宋_GB2312" w:hint="eastAsia"/>
          <w:sz w:val="32"/>
          <w:szCs w:val="32"/>
        </w:rPr>
        <w:t>为加强农业科研领军人才培养，在现有团队组建工作基础上增设青年创新科研团队，适当放宽青年人才作为团队首席的条件，优先支持科研能力突出、有带领团队开展相应工作能力的45岁以下的青年优秀人才作为团队首席。45岁以下首席须同时满足下列条件的第（1）、（2）、（3）条或满足第（1）、（2）、（4）条。</w:t>
      </w:r>
    </w:p>
    <w:p w14:paraId="65FEC169" w14:textId="77777777" w:rsidR="00F22547" w:rsidRPr="00AD7E1E" w:rsidRDefault="00F22547" w:rsidP="00F22547">
      <w:pPr>
        <w:pStyle w:val="p0"/>
        <w:widowControl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D7E1E">
        <w:rPr>
          <w:rFonts w:ascii="仿宋_GB2312" w:eastAsia="仿宋_GB2312" w:hint="eastAsia"/>
          <w:sz w:val="32"/>
          <w:szCs w:val="32"/>
        </w:rPr>
        <w:lastRenderedPageBreak/>
        <w:t>（1）年龄在</w:t>
      </w:r>
      <w:r w:rsidRPr="00AD7E1E">
        <w:rPr>
          <w:rFonts w:ascii="仿宋_GB2312" w:eastAsia="仿宋_GB2312"/>
          <w:sz w:val="32"/>
          <w:szCs w:val="32"/>
        </w:rPr>
        <w:t>45</w:t>
      </w:r>
      <w:r w:rsidRPr="00AD7E1E">
        <w:rPr>
          <w:rFonts w:ascii="仿宋_GB2312" w:eastAsia="仿宋_GB2312" w:hint="eastAsia"/>
          <w:sz w:val="32"/>
          <w:szCs w:val="32"/>
        </w:rPr>
        <w:t>周岁以下，身体健康；</w:t>
      </w:r>
    </w:p>
    <w:p w14:paraId="794ECA22" w14:textId="77777777" w:rsidR="00F22547" w:rsidRPr="00AD7E1E" w:rsidRDefault="00F22547" w:rsidP="00F22547">
      <w:pPr>
        <w:pStyle w:val="p0"/>
        <w:widowControl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D7E1E">
        <w:rPr>
          <w:rFonts w:ascii="仿宋_GB2312" w:eastAsia="仿宋_GB2312" w:hint="eastAsia"/>
          <w:sz w:val="32"/>
          <w:szCs w:val="32"/>
        </w:rPr>
        <w:t>（2）具有正高级专业技术职务或在海外获得副教授及以上专业技术职务，发展潜力较大；</w:t>
      </w:r>
    </w:p>
    <w:p w14:paraId="5EAD7741" w14:textId="77777777" w:rsidR="00F22547" w:rsidRPr="00AD7E1E" w:rsidRDefault="00F22547" w:rsidP="00F22547">
      <w:pPr>
        <w:pStyle w:val="p0"/>
        <w:widowControl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D7E1E">
        <w:rPr>
          <w:rFonts w:ascii="仿宋_GB2312" w:eastAsia="仿宋_GB2312" w:hint="eastAsia"/>
          <w:sz w:val="32"/>
          <w:szCs w:val="32"/>
        </w:rPr>
        <w:t>（3）主持国家级项目（课题），或国家级科学技术奖励主要完成人（一等奖</w:t>
      </w:r>
      <w:r w:rsidRPr="00AD7E1E">
        <w:rPr>
          <w:rFonts w:ascii="仿宋_GB2312" w:eastAsia="仿宋_GB2312"/>
          <w:sz w:val="32"/>
          <w:szCs w:val="32"/>
        </w:rPr>
        <w:t>2-7</w:t>
      </w:r>
      <w:r w:rsidRPr="00AD7E1E">
        <w:rPr>
          <w:rFonts w:ascii="仿宋_GB2312" w:eastAsia="仿宋_GB2312" w:hint="eastAsia"/>
          <w:sz w:val="32"/>
          <w:szCs w:val="32"/>
        </w:rPr>
        <w:t>名，二等奖</w:t>
      </w:r>
      <w:r w:rsidRPr="00AD7E1E">
        <w:rPr>
          <w:rFonts w:ascii="仿宋_GB2312" w:eastAsia="仿宋_GB2312"/>
          <w:sz w:val="32"/>
          <w:szCs w:val="32"/>
        </w:rPr>
        <w:t>2-5</w:t>
      </w:r>
      <w:r w:rsidRPr="00AD7E1E">
        <w:rPr>
          <w:rFonts w:ascii="仿宋_GB2312" w:eastAsia="仿宋_GB2312" w:hint="eastAsia"/>
          <w:sz w:val="32"/>
          <w:szCs w:val="32"/>
        </w:rPr>
        <w:t>名）、省部级科学技术奖励主要完成人（一等奖前</w:t>
      </w:r>
      <w:r w:rsidRPr="00AD7E1E">
        <w:rPr>
          <w:rFonts w:ascii="仿宋_GB2312" w:eastAsia="仿宋_GB2312"/>
          <w:sz w:val="32"/>
          <w:szCs w:val="32"/>
        </w:rPr>
        <w:t>5</w:t>
      </w:r>
      <w:r w:rsidRPr="00AD7E1E">
        <w:rPr>
          <w:rFonts w:ascii="仿宋_GB2312" w:eastAsia="仿宋_GB2312" w:hint="eastAsia"/>
          <w:sz w:val="32"/>
          <w:szCs w:val="32"/>
        </w:rPr>
        <w:t>名，二等奖前</w:t>
      </w:r>
      <w:r w:rsidRPr="00AD7E1E">
        <w:rPr>
          <w:rFonts w:ascii="仿宋_GB2312" w:eastAsia="仿宋_GB2312"/>
          <w:sz w:val="32"/>
          <w:szCs w:val="32"/>
        </w:rPr>
        <w:t>3</w:t>
      </w:r>
      <w:r w:rsidRPr="00AD7E1E">
        <w:rPr>
          <w:rFonts w:ascii="仿宋_GB2312" w:eastAsia="仿宋_GB2312" w:hint="eastAsia"/>
          <w:sz w:val="32"/>
          <w:szCs w:val="32"/>
        </w:rPr>
        <w:t>名，三等奖第</w:t>
      </w:r>
      <w:r w:rsidRPr="00AD7E1E">
        <w:rPr>
          <w:rFonts w:ascii="仿宋_GB2312" w:eastAsia="仿宋_GB2312"/>
          <w:sz w:val="32"/>
          <w:szCs w:val="32"/>
        </w:rPr>
        <w:t>1</w:t>
      </w:r>
      <w:r w:rsidRPr="00AD7E1E">
        <w:rPr>
          <w:rFonts w:ascii="仿宋_GB2312" w:eastAsia="仿宋_GB2312" w:hint="eastAsia"/>
          <w:sz w:val="32"/>
          <w:szCs w:val="32"/>
        </w:rPr>
        <w:t>名），或至少以第一作者</w:t>
      </w:r>
      <w:r w:rsidRPr="00AD7E1E">
        <w:rPr>
          <w:rFonts w:ascii="仿宋_GB2312" w:eastAsia="仿宋_GB2312"/>
          <w:sz w:val="32"/>
          <w:szCs w:val="32"/>
        </w:rPr>
        <w:t>/</w:t>
      </w:r>
      <w:r w:rsidRPr="00AD7E1E">
        <w:rPr>
          <w:rFonts w:ascii="仿宋_GB2312" w:eastAsia="仿宋_GB2312" w:hint="eastAsia"/>
          <w:sz w:val="32"/>
          <w:szCs w:val="32"/>
        </w:rPr>
        <w:t>通讯作者身份在本领域核心期刊上发表</w:t>
      </w:r>
      <w:r w:rsidRPr="00AD7E1E">
        <w:rPr>
          <w:rFonts w:ascii="仿宋_GB2312" w:eastAsia="仿宋_GB2312"/>
          <w:sz w:val="32"/>
          <w:szCs w:val="32"/>
        </w:rPr>
        <w:t>3</w:t>
      </w:r>
      <w:r w:rsidRPr="00AD7E1E">
        <w:rPr>
          <w:rFonts w:ascii="仿宋_GB2312" w:eastAsia="仿宋_GB2312" w:hint="eastAsia"/>
          <w:sz w:val="32"/>
          <w:szCs w:val="32"/>
        </w:rPr>
        <w:t>篇以上高水平学术论文。</w:t>
      </w:r>
    </w:p>
    <w:p w14:paraId="3FC4F106" w14:textId="77777777" w:rsidR="00F22547" w:rsidRPr="00AD7E1E" w:rsidRDefault="00F22547" w:rsidP="00F22547">
      <w:pPr>
        <w:pStyle w:val="p0"/>
        <w:widowControl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D7E1E">
        <w:rPr>
          <w:rFonts w:ascii="仿宋_GB2312" w:eastAsia="仿宋_GB2312" w:hint="eastAsia"/>
          <w:sz w:val="32"/>
          <w:szCs w:val="32"/>
        </w:rPr>
        <w:t>（4）“万人计划”青年拔尖人才、“创新人才推进计划”科技创新领军人才、国家自然科学基金优秀青年基金获得者、通过备案已到位的“青年英才计划”人才。</w:t>
      </w:r>
    </w:p>
    <w:p w14:paraId="015F490D" w14:textId="77777777" w:rsidR="00F22547" w:rsidRPr="00AD7E1E" w:rsidRDefault="00F22547" w:rsidP="00F22547">
      <w:pPr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 w:hAnsi="黑体"/>
          <w:szCs w:val="32"/>
        </w:rPr>
      </w:pPr>
      <w:r w:rsidRPr="00AD7E1E">
        <w:rPr>
          <w:rFonts w:ascii="黑体" w:eastAsia="黑体" w:hAnsi="黑体" w:hint="eastAsia"/>
          <w:szCs w:val="32"/>
        </w:rPr>
        <w:t>三、重点考虑按第8条推荐首席人选中的特殊人才</w:t>
      </w:r>
    </w:p>
    <w:p w14:paraId="3F823158" w14:textId="77777777" w:rsidR="00F22547" w:rsidRPr="00AD7E1E" w:rsidRDefault="00F22547" w:rsidP="00F22547">
      <w:pPr>
        <w:pStyle w:val="p0"/>
        <w:widowControl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D7E1E">
        <w:rPr>
          <w:rFonts w:ascii="仿宋_GB2312" w:eastAsia="仿宋_GB2312" w:hint="eastAsia"/>
          <w:sz w:val="32"/>
          <w:szCs w:val="32"/>
        </w:rPr>
        <w:t>对按照《中国农业科学院科技创新工程岗位管理办法（试行）》中首席专家基本任职条件第8条推荐的首席人选中，重点考虑科研能力突出、有带领团队开展相应工作能力，在本专业领域有特殊贡献和影响力的首席专家。此类人选需符合以下条件之一。</w:t>
      </w:r>
    </w:p>
    <w:p w14:paraId="00ABCA9A" w14:textId="77777777" w:rsidR="00F22547" w:rsidRPr="00AD7E1E" w:rsidRDefault="00F22547" w:rsidP="00F22547">
      <w:pPr>
        <w:pStyle w:val="p0"/>
        <w:widowControl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D7E1E">
        <w:rPr>
          <w:rFonts w:ascii="仿宋_GB2312" w:eastAsia="仿宋_GB2312" w:hint="eastAsia"/>
          <w:sz w:val="32"/>
          <w:szCs w:val="32"/>
        </w:rPr>
        <w:t>（1）获重要成果奖励。国家级科学技术奖励主要完成人（一等奖第</w:t>
      </w:r>
      <w:r w:rsidRPr="00AD7E1E">
        <w:rPr>
          <w:rFonts w:ascii="仿宋_GB2312" w:eastAsia="仿宋_GB2312"/>
          <w:sz w:val="32"/>
          <w:szCs w:val="32"/>
        </w:rPr>
        <w:t>2</w:t>
      </w:r>
      <w:r w:rsidRPr="00AD7E1E">
        <w:rPr>
          <w:rFonts w:ascii="仿宋_GB2312" w:eastAsia="仿宋_GB2312" w:hint="eastAsia"/>
          <w:sz w:val="32"/>
          <w:szCs w:val="32"/>
        </w:rPr>
        <w:t>、</w:t>
      </w:r>
      <w:r w:rsidRPr="00AD7E1E">
        <w:rPr>
          <w:rFonts w:ascii="仿宋_GB2312" w:eastAsia="仿宋_GB2312"/>
          <w:sz w:val="32"/>
          <w:szCs w:val="32"/>
        </w:rPr>
        <w:t>3</w:t>
      </w:r>
      <w:r w:rsidRPr="00AD7E1E">
        <w:rPr>
          <w:rFonts w:ascii="仿宋_GB2312" w:eastAsia="仿宋_GB2312" w:hint="eastAsia"/>
          <w:sz w:val="32"/>
          <w:szCs w:val="32"/>
        </w:rPr>
        <w:t>名，二等奖第</w:t>
      </w:r>
      <w:r w:rsidRPr="00AD7E1E">
        <w:rPr>
          <w:rFonts w:ascii="仿宋_GB2312" w:eastAsia="仿宋_GB2312"/>
          <w:sz w:val="32"/>
          <w:szCs w:val="32"/>
        </w:rPr>
        <w:t>2</w:t>
      </w:r>
      <w:r w:rsidRPr="00AD7E1E">
        <w:rPr>
          <w:rFonts w:ascii="仿宋_GB2312" w:eastAsia="仿宋_GB2312" w:hint="eastAsia"/>
          <w:sz w:val="32"/>
          <w:szCs w:val="32"/>
        </w:rPr>
        <w:t>名）或省部级科学技术奖励一等奖第</w:t>
      </w:r>
      <w:r w:rsidRPr="00AD7E1E">
        <w:rPr>
          <w:rFonts w:ascii="仿宋_GB2312" w:eastAsia="仿宋_GB2312"/>
          <w:sz w:val="32"/>
          <w:szCs w:val="32"/>
        </w:rPr>
        <w:t>1</w:t>
      </w:r>
      <w:r w:rsidRPr="00AD7E1E">
        <w:rPr>
          <w:rFonts w:ascii="仿宋_GB2312" w:eastAsia="仿宋_GB2312" w:hint="eastAsia"/>
          <w:sz w:val="32"/>
          <w:szCs w:val="32"/>
        </w:rPr>
        <w:t>完成人。</w:t>
      </w:r>
    </w:p>
    <w:p w14:paraId="5988156A" w14:textId="77777777" w:rsidR="00F22547" w:rsidRPr="00AD7E1E" w:rsidRDefault="00F22547" w:rsidP="00F22547">
      <w:pPr>
        <w:pStyle w:val="p0"/>
        <w:widowControl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D7E1E">
        <w:rPr>
          <w:rFonts w:ascii="仿宋_GB2312" w:eastAsia="仿宋_GB2312" w:hint="eastAsia"/>
          <w:sz w:val="32"/>
          <w:szCs w:val="32"/>
        </w:rPr>
        <w:t>（2）主持软科学等重点项目。主持国家科技计划中软科学研究重大项目，或世界银行等国际组织的重大项目。</w:t>
      </w:r>
    </w:p>
    <w:p w14:paraId="54AA6870" w14:textId="77777777" w:rsidR="00F22547" w:rsidRPr="00AD7E1E" w:rsidRDefault="00F22547" w:rsidP="00F22547">
      <w:pPr>
        <w:pStyle w:val="p0"/>
        <w:widowControl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D7E1E">
        <w:rPr>
          <w:rFonts w:ascii="仿宋_GB2312" w:eastAsia="仿宋_GB2312" w:hint="eastAsia"/>
          <w:sz w:val="32"/>
          <w:szCs w:val="32"/>
        </w:rPr>
        <w:lastRenderedPageBreak/>
        <w:t>（3）刚引进的人才。对近2-3年内刚从国外或国内引进、具较大发展潜力的人才，与人才引进政策配套，予以特殊考虑。</w:t>
      </w:r>
    </w:p>
    <w:p w14:paraId="28756954" w14:textId="77777777" w:rsidR="00F22547" w:rsidRPr="00AD7E1E" w:rsidRDefault="00F22547" w:rsidP="00F22547">
      <w:pPr>
        <w:pStyle w:val="p0"/>
        <w:widowControl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D7E1E">
        <w:rPr>
          <w:rFonts w:ascii="仿宋_GB2312" w:eastAsia="仿宋_GB2312" w:hint="eastAsia"/>
          <w:sz w:val="32"/>
          <w:szCs w:val="32"/>
        </w:rPr>
        <w:t>（4）国家重点实验室主任和副主任。</w:t>
      </w:r>
    </w:p>
    <w:p w14:paraId="3B5690C9" w14:textId="77777777" w:rsidR="00F22547" w:rsidRPr="00AD7E1E" w:rsidRDefault="00F22547" w:rsidP="00F22547">
      <w:pPr>
        <w:pStyle w:val="p0"/>
        <w:widowControl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D7E1E">
        <w:rPr>
          <w:rFonts w:ascii="仿宋_GB2312" w:eastAsia="仿宋_GB2312" w:hint="eastAsia"/>
          <w:sz w:val="32"/>
          <w:szCs w:val="32"/>
        </w:rPr>
        <w:t>（5）入选省级人才工程的第一层次人才。</w:t>
      </w:r>
    </w:p>
    <w:p w14:paraId="02FD3DA0" w14:textId="77777777" w:rsidR="00F22547" w:rsidRPr="00AD7E1E" w:rsidRDefault="00F22547" w:rsidP="00F22547">
      <w:pPr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 w:hAnsi="黑体"/>
          <w:szCs w:val="32"/>
        </w:rPr>
      </w:pPr>
      <w:r w:rsidRPr="00AD7E1E">
        <w:rPr>
          <w:rFonts w:ascii="黑体" w:eastAsia="黑体" w:hAnsi="黑体" w:hint="eastAsia"/>
          <w:szCs w:val="32"/>
        </w:rPr>
        <w:t>四、特色学科、传统学科和新兴交叉学科推荐的首席人选由专家组评议确定</w:t>
      </w:r>
    </w:p>
    <w:p w14:paraId="4831C4FE" w14:textId="77777777" w:rsidR="00F22547" w:rsidRDefault="00F22547" w:rsidP="00F22547">
      <w:pPr>
        <w:pStyle w:val="p0"/>
        <w:widowControl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  <w:sectPr w:rsidR="00F22547" w:rsidSect="0022571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AD7E1E">
        <w:rPr>
          <w:rFonts w:ascii="仿宋_GB2312" w:eastAsia="仿宋_GB2312" w:hint="eastAsia"/>
          <w:sz w:val="32"/>
          <w:szCs w:val="32"/>
        </w:rPr>
        <w:t>对特色学科、传统学科和新兴交叉学科，在首席人选不符合第1-8条的情况下，由研究所择优推荐2-3名候选专家，采取公开答辩的方式，由</w:t>
      </w:r>
      <w:proofErr w:type="gramStart"/>
      <w:r w:rsidRPr="00AD7E1E">
        <w:rPr>
          <w:rFonts w:ascii="仿宋_GB2312" w:eastAsia="仿宋_GB2312" w:hint="eastAsia"/>
          <w:sz w:val="32"/>
          <w:szCs w:val="32"/>
        </w:rPr>
        <w:t>院创新办</w:t>
      </w:r>
      <w:proofErr w:type="gramEnd"/>
      <w:r w:rsidRPr="00AD7E1E">
        <w:rPr>
          <w:rFonts w:ascii="仿宋_GB2312" w:eastAsia="仿宋_GB2312" w:hint="eastAsia"/>
          <w:sz w:val="32"/>
          <w:szCs w:val="32"/>
        </w:rPr>
        <w:t>组织专家对科研团队的研究方向、科研任务、组建情况，以及首席人选的专业水平、行业影响力以及组织管理能力等进行综合评审，形成评审建议，报院常务会审议确</w:t>
      </w:r>
      <w:r>
        <w:rPr>
          <w:rFonts w:ascii="仿宋_GB2312" w:eastAsia="仿宋_GB2312" w:hint="eastAsia"/>
          <w:sz w:val="32"/>
          <w:szCs w:val="32"/>
        </w:rPr>
        <w:t>定。</w:t>
      </w:r>
    </w:p>
    <w:p w14:paraId="1CC9A4C3" w14:textId="77777777" w:rsidR="006B7CA7" w:rsidRPr="00F22547" w:rsidRDefault="006B7CA7"/>
    <w:sectPr w:rsidR="006B7CA7" w:rsidRPr="00F22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CDD17" w14:textId="77777777" w:rsidR="009030EC" w:rsidRDefault="009030EC" w:rsidP="00F22547">
      <w:r>
        <w:separator/>
      </w:r>
    </w:p>
  </w:endnote>
  <w:endnote w:type="continuationSeparator" w:id="0">
    <w:p w14:paraId="207238CD" w14:textId="77777777" w:rsidR="009030EC" w:rsidRDefault="009030EC" w:rsidP="00F2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E177B" w14:textId="77777777" w:rsidR="009030EC" w:rsidRDefault="009030EC" w:rsidP="00F22547">
      <w:r>
        <w:separator/>
      </w:r>
    </w:p>
  </w:footnote>
  <w:footnote w:type="continuationSeparator" w:id="0">
    <w:p w14:paraId="27A384DF" w14:textId="77777777" w:rsidR="009030EC" w:rsidRDefault="009030EC" w:rsidP="00F22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36"/>
    <w:rsid w:val="006B7CA7"/>
    <w:rsid w:val="009030EC"/>
    <w:rsid w:val="00C10936"/>
    <w:rsid w:val="00F2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86CA94-79C6-4494-ABBA-6AFFE618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547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25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25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2547"/>
    <w:rPr>
      <w:sz w:val="18"/>
      <w:szCs w:val="18"/>
    </w:rPr>
  </w:style>
  <w:style w:type="paragraph" w:customStyle="1" w:styleId="p0">
    <w:name w:val="p0"/>
    <w:basedOn w:val="a"/>
    <w:rsid w:val="00F22547"/>
    <w:pPr>
      <w:widowControl/>
    </w:pPr>
    <w:rPr>
      <w:rFonts w:eastAsia="宋体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Ice</dc:creator>
  <cp:keywords/>
  <dc:description/>
  <cp:lastModifiedBy>Chu Ice</cp:lastModifiedBy>
  <cp:revision>2</cp:revision>
  <dcterms:created xsi:type="dcterms:W3CDTF">2020-09-15T06:54:00Z</dcterms:created>
  <dcterms:modified xsi:type="dcterms:W3CDTF">2020-09-15T06:54:00Z</dcterms:modified>
</cp:coreProperties>
</file>